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DF995" w14:textId="3025E65B" w:rsidR="00320560" w:rsidRDefault="007E0BFB" w:rsidP="007E0BFB">
      <w:pPr>
        <w:pStyle w:val="Title"/>
        <w:jc w:val="center"/>
      </w:pPr>
      <w:bookmarkStart w:id="0" w:name="_GoBack"/>
      <w:bookmarkEnd w:id="0"/>
      <w:r>
        <w:t>Brandon Bay</w:t>
      </w:r>
    </w:p>
    <w:p w14:paraId="6A213868" w14:textId="77777777" w:rsidR="0072252D" w:rsidRDefault="007E0BFB" w:rsidP="007E0BFB">
      <w:pPr>
        <w:jc w:val="center"/>
      </w:pPr>
      <w:r>
        <w:t>315 Sierra Ridge Drive</w:t>
      </w:r>
      <w:r w:rsidR="45ADC2AF">
        <w:t xml:space="preserve"> | </w:t>
      </w:r>
      <w:r>
        <w:t xml:space="preserve">Encinitas, CA  92024 </w:t>
      </w:r>
      <w:r w:rsidR="45ADC2AF">
        <w:t xml:space="preserve">| </w:t>
      </w:r>
      <w:r>
        <w:t>(760)-846-1065</w:t>
      </w:r>
      <w:r w:rsidR="45ADC2AF">
        <w:t xml:space="preserve">| </w:t>
      </w:r>
      <w:hyperlink r:id="rId9" w:history="1">
        <w:r w:rsidRPr="00327FB7">
          <w:rPr>
            <w:rStyle w:val="Hyperlink"/>
          </w:rPr>
          <w:t>Brandon.Bay@tufts.edu</w:t>
        </w:r>
      </w:hyperlink>
      <w:r>
        <w:t xml:space="preserve"> |</w:t>
      </w:r>
    </w:p>
    <w:p w14:paraId="67676C1A" w14:textId="292E23D4" w:rsidR="00320560" w:rsidRDefault="007E0BFB" w:rsidP="007E0BFB">
      <w:pPr>
        <w:jc w:val="center"/>
      </w:pPr>
      <w:r>
        <w:t xml:space="preserve"> </w:t>
      </w:r>
      <w:hyperlink r:id="rId10" w:history="1">
        <w:r w:rsidRPr="00327FB7">
          <w:rPr>
            <w:rStyle w:val="Hyperlink"/>
          </w:rPr>
          <w:t>https://www.linkedin.com/in/brandon-bay-45515a133/</w:t>
        </w:r>
      </w:hyperlink>
    </w:p>
    <w:tbl>
      <w:tblPr>
        <w:tblStyle w:val="TableGrid"/>
        <w:tblW w:w="51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sume content table"/>
      </w:tblPr>
      <w:tblGrid>
        <w:gridCol w:w="9139"/>
        <w:gridCol w:w="1994"/>
      </w:tblGrid>
      <w:tr w:rsidR="00F75D2E" w14:paraId="6ED3BCC7" w14:textId="77777777" w:rsidTr="000B31AF">
        <w:tc>
          <w:tcPr>
            <w:tcW w:w="9139" w:type="dxa"/>
            <w:tcMar>
              <w:bottom w:w="0" w:type="dxa"/>
              <w:right w:w="144" w:type="dxa"/>
            </w:tcMar>
            <w:vAlign w:val="bottom"/>
          </w:tcPr>
          <w:p w14:paraId="26A3DA9F" w14:textId="77777777" w:rsidR="000B31AF" w:rsidRDefault="000B31AF">
            <w:pPr>
              <w:pStyle w:val="Heading1"/>
            </w:pPr>
          </w:p>
          <w:p w14:paraId="22574DE9" w14:textId="3D6A008C" w:rsidR="00F75D2E" w:rsidRDefault="45ADC2AF">
            <w:pPr>
              <w:pStyle w:val="Heading1"/>
            </w:pPr>
            <w:r>
              <w:t>Education</w:t>
            </w:r>
          </w:p>
        </w:tc>
        <w:tc>
          <w:tcPr>
            <w:tcW w:w="1994" w:type="dxa"/>
          </w:tcPr>
          <w:p w14:paraId="0A54B5EB" w14:textId="77777777" w:rsidR="00F75D2E" w:rsidRDefault="00F75D2E">
            <w:pPr>
              <w:pStyle w:val="Heading1"/>
            </w:pPr>
          </w:p>
        </w:tc>
      </w:tr>
      <w:tr w:rsidR="00F75D2E" w14:paraId="5EE60B66" w14:textId="77777777" w:rsidTr="000B31AF">
        <w:tc>
          <w:tcPr>
            <w:tcW w:w="9139" w:type="dxa"/>
            <w:tcMar>
              <w:bottom w:w="29" w:type="dxa"/>
              <w:right w:w="144" w:type="dxa"/>
            </w:tcMar>
          </w:tcPr>
          <w:p w14:paraId="4BFE1847" w14:textId="66C63B0F" w:rsidR="00F75D2E" w:rsidRDefault="007E0BFB">
            <w:r>
              <w:t>BS Biology</w:t>
            </w:r>
            <w:r w:rsidR="00844CC1">
              <w:t xml:space="preserve"> – Minor: Economics</w:t>
            </w:r>
          </w:p>
          <w:p w14:paraId="43374E99" w14:textId="77777777" w:rsidR="00F75D2E" w:rsidRDefault="007E0BFB" w:rsidP="45ADC2AF">
            <w:pPr>
              <w:rPr>
                <w:rStyle w:val="Emphasis"/>
              </w:rPr>
            </w:pPr>
            <w:r>
              <w:rPr>
                <w:rStyle w:val="Emphasis"/>
              </w:rPr>
              <w:t>Tufts University</w:t>
            </w:r>
            <w:r w:rsidR="00844CC1">
              <w:rPr>
                <w:rStyle w:val="Emphasis"/>
              </w:rPr>
              <w:t xml:space="preserve"> – Medford, MA</w:t>
            </w:r>
          </w:p>
          <w:p w14:paraId="6DF62A8A" w14:textId="0328BABA" w:rsidR="00844CC1" w:rsidRPr="00844CC1" w:rsidRDefault="00844CC1" w:rsidP="45ADC2A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GPA: 3.09 – Dean’s List: Spring 2018</w:t>
            </w:r>
          </w:p>
        </w:tc>
        <w:tc>
          <w:tcPr>
            <w:tcW w:w="1994" w:type="dxa"/>
          </w:tcPr>
          <w:p w14:paraId="17CAECAB" w14:textId="1B9B58A2" w:rsidR="00F75D2E" w:rsidRDefault="00844CC1" w:rsidP="00844ACC">
            <w:pPr>
              <w:jc w:val="center"/>
            </w:pPr>
            <w:r>
              <w:t>May 2021</w:t>
            </w:r>
          </w:p>
        </w:tc>
      </w:tr>
      <w:tr w:rsidR="00F75D2E" w14:paraId="486C1EE3" w14:textId="77777777" w:rsidTr="000B31AF">
        <w:trPr>
          <w:trHeight w:val="961"/>
        </w:trPr>
        <w:tc>
          <w:tcPr>
            <w:tcW w:w="9139" w:type="dxa"/>
            <w:tcMar>
              <w:bottom w:w="230" w:type="dxa"/>
              <w:right w:w="144" w:type="dxa"/>
            </w:tcMar>
          </w:tcPr>
          <w:p w14:paraId="3B44863C" w14:textId="6440B6C4" w:rsidR="00F75D2E" w:rsidRDefault="45ADC2AF" w:rsidP="00D04F51">
            <w:pPr>
              <w:pStyle w:val="ListBullet"/>
            </w:pPr>
            <w:r>
              <w:t xml:space="preserve">Related course work: </w:t>
            </w:r>
            <w:r w:rsidR="00844CC1">
              <w:t xml:space="preserve">Biology 13 - Cells and Organisms with Lab, Biology 14 – Organisms and Population with Lab, Biology 164 – Marine Biology, Chemistry 1 – Chemical Fundamentals with Lab, Math 21 – Introductory Statistics, Economics 5 – Principles of Economics, Math 32 – Calculus 1 </w:t>
            </w:r>
          </w:p>
        </w:tc>
        <w:tc>
          <w:tcPr>
            <w:tcW w:w="1994" w:type="dxa"/>
            <w:tcMar>
              <w:bottom w:w="230" w:type="dxa"/>
            </w:tcMar>
          </w:tcPr>
          <w:p w14:paraId="4EDE7CF2" w14:textId="77777777" w:rsidR="00F75D2E" w:rsidRDefault="00F75D2E"/>
        </w:tc>
      </w:tr>
      <w:tr w:rsidR="00F75D2E" w14:paraId="27548B3D" w14:textId="77777777" w:rsidTr="000B31AF">
        <w:tc>
          <w:tcPr>
            <w:tcW w:w="9139" w:type="dxa"/>
            <w:tcMar>
              <w:bottom w:w="0" w:type="dxa"/>
              <w:right w:w="144" w:type="dxa"/>
            </w:tcMar>
          </w:tcPr>
          <w:p w14:paraId="172841AF" w14:textId="4102E440" w:rsidR="00F75D2E" w:rsidRDefault="45ADC2AF">
            <w:pPr>
              <w:pStyle w:val="Heading1"/>
            </w:pPr>
            <w:r>
              <w:t>Experience</w:t>
            </w:r>
          </w:p>
        </w:tc>
        <w:tc>
          <w:tcPr>
            <w:tcW w:w="1994" w:type="dxa"/>
          </w:tcPr>
          <w:p w14:paraId="7E6C99C8" w14:textId="77777777" w:rsidR="00F75D2E" w:rsidRDefault="00F75D2E">
            <w:pPr>
              <w:pStyle w:val="Heading1"/>
            </w:pPr>
          </w:p>
        </w:tc>
      </w:tr>
      <w:tr w:rsidR="00F75D2E" w14:paraId="22F7F123" w14:textId="77777777" w:rsidTr="000B31AF">
        <w:tc>
          <w:tcPr>
            <w:tcW w:w="9139" w:type="dxa"/>
            <w:shd w:val="clear" w:color="auto" w:fill="auto"/>
            <w:tcMar>
              <w:bottom w:w="29" w:type="dxa"/>
              <w:right w:w="144" w:type="dxa"/>
            </w:tcMar>
          </w:tcPr>
          <w:p w14:paraId="716E671E" w14:textId="60F942BE" w:rsidR="00F75D2E" w:rsidRDefault="00844CC1">
            <w:r>
              <w:t>DMPK Summer Intern</w:t>
            </w:r>
          </w:p>
          <w:p w14:paraId="3376E070" w14:textId="021D5F42" w:rsidR="00F75D2E" w:rsidRDefault="00844CC1" w:rsidP="45ADC2AF">
            <w:pPr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Crinetics</w:t>
            </w:r>
            <w:proofErr w:type="spellEnd"/>
            <w:r>
              <w:rPr>
                <w:rStyle w:val="Emphasis"/>
              </w:rPr>
              <w:t xml:space="preserve"> Pharmaceuticals – San Diego, CA</w:t>
            </w:r>
          </w:p>
        </w:tc>
        <w:tc>
          <w:tcPr>
            <w:tcW w:w="1994" w:type="dxa"/>
          </w:tcPr>
          <w:p w14:paraId="728CE9F3" w14:textId="74B8B2E4" w:rsidR="00F75D2E" w:rsidRDefault="00997D3F" w:rsidP="00844ACC">
            <w:pPr>
              <w:jc w:val="center"/>
            </w:pPr>
            <w:r>
              <w:t>June</w:t>
            </w:r>
            <w:r w:rsidR="45ADC2AF">
              <w:t xml:space="preserve"> to </w:t>
            </w:r>
            <w:proofErr w:type="gramStart"/>
            <w:r w:rsidR="00494255">
              <w:t xml:space="preserve">September </w:t>
            </w:r>
            <w:r>
              <w:t xml:space="preserve"> </w:t>
            </w:r>
            <w:r w:rsidR="00494255">
              <w:t>2019</w:t>
            </w:r>
            <w:proofErr w:type="gramEnd"/>
          </w:p>
        </w:tc>
      </w:tr>
      <w:tr w:rsidR="00F75D2E" w14:paraId="3A175727" w14:textId="77777777" w:rsidTr="000B31AF">
        <w:tc>
          <w:tcPr>
            <w:tcW w:w="9139" w:type="dxa"/>
            <w:shd w:val="clear" w:color="auto" w:fill="auto"/>
            <w:tcMar>
              <w:right w:w="144" w:type="dxa"/>
            </w:tcMar>
          </w:tcPr>
          <w:p w14:paraId="6CDC99DB" w14:textId="5AEA04D4" w:rsidR="00D04F51" w:rsidRDefault="00F65F14" w:rsidP="00D04F51">
            <w:pPr>
              <w:pStyle w:val="ListBullet"/>
            </w:pPr>
            <w:r>
              <w:t>Benchtop lab w</w:t>
            </w:r>
            <w:r w:rsidR="00542093">
              <w:t xml:space="preserve">ork- refilling of mobile phase and </w:t>
            </w:r>
            <w:r w:rsidR="0060670F">
              <w:t>experience with pipetting</w:t>
            </w:r>
          </w:p>
          <w:p w14:paraId="12AA1735" w14:textId="46D0815D" w:rsidR="00F65F14" w:rsidRDefault="00F65F14" w:rsidP="00D04F51">
            <w:pPr>
              <w:pStyle w:val="ListBullet"/>
            </w:pPr>
            <w:r>
              <w:t>Completion of in vivo and in vitro assays and data analysis</w:t>
            </w:r>
          </w:p>
          <w:p w14:paraId="74C7EFB9" w14:textId="36C6A68B" w:rsidR="00F65F14" w:rsidRDefault="00F65F14" w:rsidP="00D04F51">
            <w:pPr>
              <w:pStyle w:val="ListBullet"/>
            </w:pPr>
            <w:r>
              <w:t>Experience with LCMS (SCIEX 4000 and SCIEX 6500) and Analyst Software</w:t>
            </w:r>
          </w:p>
          <w:p w14:paraId="7DEFEFBE" w14:textId="6D6BB727" w:rsidR="00F65F14" w:rsidRDefault="00FB166A" w:rsidP="00D04F51">
            <w:pPr>
              <w:pStyle w:val="ListBullet"/>
            </w:pPr>
            <w:r>
              <w:t xml:space="preserve">Created and completed a PGP </w:t>
            </w:r>
            <w:r w:rsidR="00E73EAF" w:rsidRPr="00E73EAF">
              <w:t>K</w:t>
            </w:r>
            <w:r w:rsidR="00E73EAF">
              <w:rPr>
                <w:vertAlign w:val="subscript"/>
              </w:rPr>
              <w:t>m</w:t>
            </w:r>
            <w:r w:rsidR="00E73EAF">
              <w:t xml:space="preserve"> and </w:t>
            </w:r>
            <w:proofErr w:type="spellStart"/>
            <w:r w:rsidR="00E73EAF">
              <w:t>V</w:t>
            </w:r>
            <w:r w:rsidR="00E73EAF">
              <w:rPr>
                <w:vertAlign w:val="subscript"/>
              </w:rPr>
              <w:t>Max</w:t>
            </w:r>
            <w:proofErr w:type="spellEnd"/>
            <w:r w:rsidR="00E73EAF">
              <w:t xml:space="preserve"> </w:t>
            </w:r>
            <w:r>
              <w:t xml:space="preserve">analysis </w:t>
            </w:r>
            <w:r w:rsidR="00E73EAF">
              <w:t xml:space="preserve">project </w:t>
            </w:r>
            <w:r>
              <w:t>of leading compounds</w:t>
            </w:r>
            <w:r w:rsidR="00797876">
              <w:t xml:space="preserve"> at </w:t>
            </w:r>
            <w:proofErr w:type="spellStart"/>
            <w:r w:rsidR="00797876">
              <w:t>Crinetics</w:t>
            </w:r>
            <w:proofErr w:type="spellEnd"/>
          </w:p>
          <w:p w14:paraId="6C6BBD78" w14:textId="25737A20" w:rsidR="00F75D2E" w:rsidRDefault="00F65F14" w:rsidP="00F65F14">
            <w:pPr>
              <w:pStyle w:val="ListBullet"/>
            </w:pPr>
            <w:r>
              <w:t>Some experience in vivarium with Toxicology studies</w:t>
            </w:r>
            <w:r w:rsidR="00FB166A">
              <w:t xml:space="preserve"> and cell culture</w:t>
            </w:r>
          </w:p>
        </w:tc>
        <w:tc>
          <w:tcPr>
            <w:tcW w:w="1994" w:type="dxa"/>
          </w:tcPr>
          <w:p w14:paraId="7C5092A9" w14:textId="77777777" w:rsidR="00F75D2E" w:rsidRDefault="00F75D2E"/>
        </w:tc>
      </w:tr>
      <w:tr w:rsidR="00F75D2E" w14:paraId="14F43E28" w14:textId="77777777" w:rsidTr="00C1060B">
        <w:trPr>
          <w:trHeight w:val="538"/>
        </w:trPr>
        <w:tc>
          <w:tcPr>
            <w:tcW w:w="9139" w:type="dxa"/>
            <w:shd w:val="clear" w:color="auto" w:fill="auto"/>
            <w:tcMar>
              <w:bottom w:w="29" w:type="dxa"/>
              <w:right w:w="144" w:type="dxa"/>
            </w:tcMar>
          </w:tcPr>
          <w:p w14:paraId="2C775374" w14:textId="2656E31A" w:rsidR="00F75D2E" w:rsidRDefault="00844ACC">
            <w:r>
              <w:t>Owner</w:t>
            </w:r>
          </w:p>
          <w:p w14:paraId="78C94C46" w14:textId="0E44F765" w:rsidR="00F75D2E" w:rsidRDefault="00844ACC" w:rsidP="45ADC2AF">
            <w:pPr>
              <w:rPr>
                <w:rStyle w:val="Emphasis"/>
              </w:rPr>
            </w:pPr>
            <w:r>
              <w:rPr>
                <w:rStyle w:val="Emphasis"/>
              </w:rPr>
              <w:t>Bay’s Christmas Tree Pick Up and Recycling Service – Encinitas, CA</w:t>
            </w:r>
          </w:p>
        </w:tc>
        <w:tc>
          <w:tcPr>
            <w:tcW w:w="1994" w:type="dxa"/>
          </w:tcPr>
          <w:p w14:paraId="5D80100A" w14:textId="7779C3CD" w:rsidR="00F75D2E" w:rsidRDefault="00C1060B" w:rsidP="00844ACC">
            <w:pPr>
              <w:jc w:val="center"/>
            </w:pPr>
            <w:r>
              <w:t>December/</w:t>
            </w:r>
            <w:r w:rsidR="00844ACC">
              <w:t>January 2016 &amp; 2017</w:t>
            </w:r>
          </w:p>
        </w:tc>
      </w:tr>
      <w:tr w:rsidR="00F75D2E" w14:paraId="685A0B00" w14:textId="77777777" w:rsidTr="000B31AF">
        <w:tc>
          <w:tcPr>
            <w:tcW w:w="9139" w:type="dxa"/>
            <w:shd w:val="clear" w:color="auto" w:fill="auto"/>
            <w:tcMar>
              <w:right w:w="144" w:type="dxa"/>
            </w:tcMar>
          </w:tcPr>
          <w:p w14:paraId="211C5020" w14:textId="30C5E254" w:rsidR="00844ACC" w:rsidRDefault="00844ACC" w:rsidP="00844ACC">
            <w:pPr>
              <w:pStyle w:val="ListBullet"/>
            </w:pPr>
            <w:r>
              <w:t>Self-made business – Christmas tree removal from customer’s residence/disposal to local recycling plant</w:t>
            </w:r>
          </w:p>
          <w:p w14:paraId="32887800" w14:textId="0168D7B6" w:rsidR="00844ACC" w:rsidRDefault="00844ACC" w:rsidP="00844ACC">
            <w:pPr>
              <w:pStyle w:val="ListBullet"/>
            </w:pPr>
            <w:r>
              <w:t>Marketed business through business cards, internet, and signage</w:t>
            </w:r>
          </w:p>
          <w:p w14:paraId="0AC9DC4A" w14:textId="7C54FD47" w:rsidR="00F75D2E" w:rsidRDefault="00844ACC" w:rsidP="00844ACC">
            <w:pPr>
              <w:pStyle w:val="ListBullet"/>
              <w:spacing w:line="276" w:lineRule="auto"/>
            </w:pPr>
            <w:r>
              <w:t>Created pick up schedule that coincided with customers’ needs</w:t>
            </w:r>
          </w:p>
          <w:p w14:paraId="47BECD08" w14:textId="281A3A3F" w:rsidR="00844ACC" w:rsidRDefault="00844ACC" w:rsidP="00844ACC">
            <w:pPr>
              <w:pStyle w:val="ListBullet"/>
              <w:numPr>
                <w:ilvl w:val="0"/>
                <w:numId w:val="0"/>
              </w:numPr>
              <w:contextualSpacing/>
              <w:jc w:val="both"/>
            </w:pPr>
            <w:r>
              <w:t xml:space="preserve">Attendant / Sales and Delivery </w:t>
            </w:r>
          </w:p>
          <w:p w14:paraId="790134EF" w14:textId="45E17025" w:rsidR="00844ACC" w:rsidRPr="00844ACC" w:rsidRDefault="00844ACC" w:rsidP="00844ACC">
            <w:pPr>
              <w:pStyle w:val="ListBullet"/>
              <w:numPr>
                <w:ilvl w:val="0"/>
                <w:numId w:val="0"/>
              </w:numPr>
              <w:contextualSpacing/>
              <w:jc w:val="both"/>
              <w:rPr>
                <w:i/>
              </w:rPr>
            </w:pPr>
            <w:r>
              <w:rPr>
                <w:i/>
              </w:rPr>
              <w:t>Wayne’s World Tree Lot – Encinitas, CA</w:t>
            </w:r>
          </w:p>
        </w:tc>
        <w:tc>
          <w:tcPr>
            <w:tcW w:w="1994" w:type="dxa"/>
          </w:tcPr>
          <w:p w14:paraId="3E589BB4" w14:textId="77777777" w:rsidR="00F75D2E" w:rsidRDefault="00F75D2E"/>
        </w:tc>
      </w:tr>
      <w:tr w:rsidR="00844ACC" w14:paraId="04F4FED9" w14:textId="77777777" w:rsidTr="000B31AF">
        <w:tc>
          <w:tcPr>
            <w:tcW w:w="9139" w:type="dxa"/>
            <w:shd w:val="clear" w:color="auto" w:fill="auto"/>
            <w:tcMar>
              <w:right w:w="144" w:type="dxa"/>
            </w:tcMar>
          </w:tcPr>
          <w:p w14:paraId="373DE9B4" w14:textId="77777777" w:rsidR="00844ACC" w:rsidRDefault="00844ACC" w:rsidP="00844ACC">
            <w:pPr>
              <w:pStyle w:val="ListBullet"/>
            </w:pPr>
            <w:r>
              <w:t>Assist customers in selection of their Christmas Tree and deliver the tree to their residence based on the customer’s schedule</w:t>
            </w:r>
          </w:p>
          <w:p w14:paraId="6A3120BD" w14:textId="77777777" w:rsidR="00844ACC" w:rsidRDefault="00844ACC" w:rsidP="00844ACC">
            <w:pPr>
              <w:pStyle w:val="ListBullet"/>
            </w:pPr>
            <w:r>
              <w:t>Record all sales and deliveries in company’s daily sales log to reconcile with Owner</w:t>
            </w:r>
          </w:p>
          <w:p w14:paraId="1C3C2BC0" w14:textId="77777777" w:rsidR="0072252D" w:rsidRDefault="0072252D" w:rsidP="0072252D">
            <w:pPr>
              <w:pStyle w:val="ListBullet"/>
              <w:numPr>
                <w:ilvl w:val="0"/>
                <w:numId w:val="0"/>
              </w:numPr>
              <w:ind w:left="504" w:hanging="360"/>
            </w:pPr>
          </w:p>
          <w:p w14:paraId="4D5DB484" w14:textId="13897243" w:rsidR="0072252D" w:rsidRPr="0072252D" w:rsidRDefault="0072252D" w:rsidP="0072252D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/>
                <w:caps/>
                <w:color w:val="595959" w:themeColor="text1" w:themeTint="A6"/>
                <w:sz w:val="18"/>
              </w:rPr>
            </w:pPr>
            <w:r w:rsidRPr="0072252D">
              <w:rPr>
                <w:rFonts w:asciiTheme="majorHAnsi" w:hAnsiTheme="majorHAnsi"/>
                <w:caps/>
                <w:color w:val="595959" w:themeColor="text1" w:themeTint="A6"/>
                <w:sz w:val="18"/>
              </w:rPr>
              <w:t>Athletics</w:t>
            </w:r>
          </w:p>
        </w:tc>
        <w:tc>
          <w:tcPr>
            <w:tcW w:w="1994" w:type="dxa"/>
          </w:tcPr>
          <w:p w14:paraId="1EE2FC47" w14:textId="7A941009" w:rsidR="00844ACC" w:rsidRDefault="00844ACC"/>
        </w:tc>
      </w:tr>
      <w:tr w:rsidR="0072252D" w14:paraId="309B6A1B" w14:textId="77777777" w:rsidTr="000B31AF">
        <w:tc>
          <w:tcPr>
            <w:tcW w:w="9139" w:type="dxa"/>
            <w:shd w:val="clear" w:color="auto" w:fill="auto"/>
            <w:tcMar>
              <w:right w:w="144" w:type="dxa"/>
            </w:tcMar>
          </w:tcPr>
          <w:p w14:paraId="50BBC567" w14:textId="51259DBF" w:rsidR="0072252D" w:rsidRDefault="0072252D" w:rsidP="00844ACC">
            <w:pPr>
              <w:pStyle w:val="ListBullet"/>
            </w:pPr>
            <w:r>
              <w:t>Tufts University Varsity Baseball – NCAA Division 3 New York Regional Finalists (2019), NESCAC League Champions (2019)</w:t>
            </w:r>
          </w:p>
          <w:p w14:paraId="58071AEB" w14:textId="77777777" w:rsidR="0072252D" w:rsidRDefault="0072252D" w:rsidP="00844ACC">
            <w:pPr>
              <w:pStyle w:val="ListBullet"/>
            </w:pPr>
            <w:r>
              <w:t>La Costa Canyon High School Varsity Baseball – 1</w:t>
            </w:r>
            <w:r w:rsidRPr="0072252D">
              <w:rPr>
                <w:vertAlign w:val="superscript"/>
              </w:rPr>
              <w:t>st</w:t>
            </w:r>
            <w:r>
              <w:t xml:space="preserve"> Team All-Academic (2016 &amp; 2017), 2</w:t>
            </w:r>
            <w:r w:rsidRPr="0072252D">
              <w:rPr>
                <w:vertAlign w:val="superscript"/>
              </w:rPr>
              <w:t>nd</w:t>
            </w:r>
            <w:r>
              <w:t xml:space="preserve"> Team All-Avocado West (2016)</w:t>
            </w:r>
          </w:p>
          <w:p w14:paraId="5F77A48E" w14:textId="0BF0C9E2" w:rsidR="0072252D" w:rsidRDefault="0072252D" w:rsidP="0072252D">
            <w:pPr>
              <w:pStyle w:val="ListBullet"/>
              <w:numPr>
                <w:ilvl w:val="0"/>
                <w:numId w:val="0"/>
              </w:numPr>
              <w:ind w:left="504" w:hanging="360"/>
            </w:pPr>
          </w:p>
          <w:p w14:paraId="3599966E" w14:textId="517692C4" w:rsidR="0072252D" w:rsidRPr="0072252D" w:rsidRDefault="0072252D" w:rsidP="0072252D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/>
                <w:caps/>
                <w:color w:val="595959" w:themeColor="text1" w:themeTint="A6"/>
                <w:sz w:val="18"/>
              </w:rPr>
            </w:pPr>
            <w:r w:rsidRPr="0072252D">
              <w:rPr>
                <w:rFonts w:asciiTheme="majorHAnsi" w:hAnsiTheme="majorHAnsi"/>
                <w:caps/>
                <w:color w:val="595959" w:themeColor="text1" w:themeTint="A6"/>
                <w:sz w:val="18"/>
              </w:rPr>
              <w:t>Volunteer Work / Community Activities</w:t>
            </w:r>
            <w:r w:rsidR="000B31AF">
              <w:rPr>
                <w:rFonts w:asciiTheme="majorHAnsi" w:hAnsiTheme="majorHAnsi"/>
                <w:caps/>
                <w:color w:val="595959" w:themeColor="text1" w:themeTint="A6"/>
                <w:sz w:val="18"/>
              </w:rPr>
              <w:t xml:space="preserve"> and Achievements</w:t>
            </w:r>
          </w:p>
        </w:tc>
        <w:tc>
          <w:tcPr>
            <w:tcW w:w="1994" w:type="dxa"/>
          </w:tcPr>
          <w:p w14:paraId="602CC556" w14:textId="77777777" w:rsidR="0072252D" w:rsidRDefault="0072252D"/>
        </w:tc>
      </w:tr>
      <w:tr w:rsidR="0072252D" w14:paraId="540AFE17" w14:textId="77777777" w:rsidTr="000B31AF">
        <w:tc>
          <w:tcPr>
            <w:tcW w:w="9139" w:type="dxa"/>
            <w:shd w:val="clear" w:color="auto" w:fill="auto"/>
            <w:tcMar>
              <w:right w:w="144" w:type="dxa"/>
            </w:tcMar>
          </w:tcPr>
          <w:p w14:paraId="6DC40763" w14:textId="77777777" w:rsidR="000B31AF" w:rsidRDefault="000B31AF" w:rsidP="000B31AF">
            <w:pPr>
              <w:pStyle w:val="ListBullet"/>
            </w:pPr>
            <w:r>
              <w:t>Tufts Chapter Delta Upsilon Member (2018-present)</w:t>
            </w:r>
          </w:p>
          <w:p w14:paraId="185B1E6E" w14:textId="77777777" w:rsidR="000B31AF" w:rsidRDefault="000B31AF" w:rsidP="000B31AF">
            <w:pPr>
              <w:pStyle w:val="ListBullet"/>
            </w:pPr>
            <w:r>
              <w:t>“I Love a Clean San Diego” Member and Volunteer (2014-present)</w:t>
            </w:r>
          </w:p>
          <w:p w14:paraId="22FBEABA" w14:textId="77777777" w:rsidR="000B31AF" w:rsidRDefault="000B31AF" w:rsidP="00844ACC">
            <w:pPr>
              <w:pStyle w:val="ListBullet"/>
            </w:pPr>
            <w:r>
              <w:t>Team Impact through Tufts University Baseball (2017-present)</w:t>
            </w:r>
          </w:p>
          <w:p w14:paraId="09CD4F92" w14:textId="021CB943" w:rsidR="0072252D" w:rsidRDefault="000B31AF" w:rsidP="00844ACC">
            <w:pPr>
              <w:pStyle w:val="ListBullet"/>
            </w:pPr>
            <w:r>
              <w:t>National Honors Society Member (2014-2017)</w:t>
            </w:r>
          </w:p>
          <w:p w14:paraId="320A18BD" w14:textId="77777777" w:rsidR="000B31AF" w:rsidRDefault="000B31AF" w:rsidP="00844ACC">
            <w:pPr>
              <w:pStyle w:val="ListBullet"/>
            </w:pPr>
            <w:r>
              <w:t>California Scholarship Federation Member (2014-2017)</w:t>
            </w:r>
          </w:p>
          <w:p w14:paraId="5877AC2C" w14:textId="77777777" w:rsidR="000B31AF" w:rsidRDefault="000B31AF" w:rsidP="00844ACC">
            <w:pPr>
              <w:pStyle w:val="ListBullet"/>
            </w:pPr>
            <w:r>
              <w:t>San Diego Alliance for Drug Free Youth Study Buddy Program (2016-2017)</w:t>
            </w:r>
          </w:p>
          <w:p w14:paraId="6698B5D5" w14:textId="77777777" w:rsidR="000B31AF" w:rsidRDefault="000B31AF" w:rsidP="00844ACC">
            <w:pPr>
              <w:pStyle w:val="ListBullet"/>
            </w:pPr>
            <w:r>
              <w:t>Horizon Christian Fellowship North County (2000-present)</w:t>
            </w:r>
          </w:p>
          <w:p w14:paraId="061624FB" w14:textId="77777777" w:rsidR="000B31AF" w:rsidRDefault="000B31AF" w:rsidP="00844ACC">
            <w:pPr>
              <w:pStyle w:val="ListBullet"/>
            </w:pPr>
            <w:r>
              <w:t>Operation Christmas Child – Samaritan’s Purse (2000-2017)</w:t>
            </w:r>
          </w:p>
          <w:p w14:paraId="254C807A" w14:textId="57E412ED" w:rsidR="000B31AF" w:rsidRDefault="000B31AF" w:rsidP="00BA0166">
            <w:pPr>
              <w:pStyle w:val="ListBullet"/>
            </w:pPr>
            <w:r>
              <w:t>Rancho Santa Fe Attack Soccer League Referee (2013-2015)</w:t>
            </w:r>
          </w:p>
        </w:tc>
        <w:tc>
          <w:tcPr>
            <w:tcW w:w="1994" w:type="dxa"/>
          </w:tcPr>
          <w:p w14:paraId="02E987CA" w14:textId="77777777" w:rsidR="0072252D" w:rsidRDefault="0072252D"/>
        </w:tc>
      </w:tr>
    </w:tbl>
    <w:p w14:paraId="1567E68A" w14:textId="0B537992" w:rsidR="00F75D2E" w:rsidRPr="002B52D1" w:rsidRDefault="00F75D2E" w:rsidP="002B52D1">
      <w:pPr>
        <w:rPr>
          <w:sz w:val="2"/>
          <w:szCs w:val="2"/>
        </w:rPr>
      </w:pPr>
    </w:p>
    <w:sectPr w:rsidR="00F75D2E" w:rsidRPr="002B52D1" w:rsidSect="0072252D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BC1C" w14:textId="77777777" w:rsidR="002E1ED3" w:rsidRDefault="002E1ED3">
      <w:r>
        <w:separator/>
      </w:r>
    </w:p>
  </w:endnote>
  <w:endnote w:type="continuationSeparator" w:id="0">
    <w:p w14:paraId="5AA6F746" w14:textId="77777777" w:rsidR="002E1ED3" w:rsidRDefault="002E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9D0D" w14:textId="0BFE47D9" w:rsidR="00F75D2E" w:rsidRDefault="00093D8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1060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E08ED" w14:textId="77777777" w:rsidR="002E1ED3" w:rsidRDefault="002E1ED3">
      <w:r>
        <w:separator/>
      </w:r>
    </w:p>
  </w:footnote>
  <w:footnote w:type="continuationSeparator" w:id="0">
    <w:p w14:paraId="65420243" w14:textId="77777777" w:rsidR="002E1ED3" w:rsidRDefault="002E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82027C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>
    <w:nsid w:val="FFFFFF89"/>
    <w:multiLevelType w:val="singleLevel"/>
    <w:tmpl w:val="77FC9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12E3D"/>
    <w:multiLevelType w:val="hybridMultilevel"/>
    <w:tmpl w:val="1C9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4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2E"/>
    <w:rsid w:val="00093D81"/>
    <w:rsid w:val="000B31AF"/>
    <w:rsid w:val="001A303A"/>
    <w:rsid w:val="001B7EB6"/>
    <w:rsid w:val="002B52D1"/>
    <w:rsid w:val="002E1ED3"/>
    <w:rsid w:val="00320560"/>
    <w:rsid w:val="0033705F"/>
    <w:rsid w:val="00352D94"/>
    <w:rsid w:val="00494255"/>
    <w:rsid w:val="0053198D"/>
    <w:rsid w:val="00542093"/>
    <w:rsid w:val="005D1E8B"/>
    <w:rsid w:val="0060670F"/>
    <w:rsid w:val="00606742"/>
    <w:rsid w:val="0061749C"/>
    <w:rsid w:val="00642B67"/>
    <w:rsid w:val="006C02D2"/>
    <w:rsid w:val="006E73BA"/>
    <w:rsid w:val="0072252D"/>
    <w:rsid w:val="00797876"/>
    <w:rsid w:val="007C38AD"/>
    <w:rsid w:val="007E0BFB"/>
    <w:rsid w:val="00844ACC"/>
    <w:rsid w:val="00844CC1"/>
    <w:rsid w:val="008603E8"/>
    <w:rsid w:val="008D287C"/>
    <w:rsid w:val="00997D3F"/>
    <w:rsid w:val="009A353B"/>
    <w:rsid w:val="00A16D47"/>
    <w:rsid w:val="00AC5490"/>
    <w:rsid w:val="00AD4F91"/>
    <w:rsid w:val="00AE61C8"/>
    <w:rsid w:val="00B13952"/>
    <w:rsid w:val="00BA0166"/>
    <w:rsid w:val="00BF537A"/>
    <w:rsid w:val="00C037BA"/>
    <w:rsid w:val="00C1060B"/>
    <w:rsid w:val="00C558C1"/>
    <w:rsid w:val="00D04F51"/>
    <w:rsid w:val="00DC384E"/>
    <w:rsid w:val="00E337ED"/>
    <w:rsid w:val="00E73EAF"/>
    <w:rsid w:val="00F06D44"/>
    <w:rsid w:val="00F65F14"/>
    <w:rsid w:val="00F75D2E"/>
    <w:rsid w:val="00FB166A"/>
    <w:rsid w:val="45ADC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2B8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Normal Indent" w:qFormat="1"/>
    <w:lsdException w:name="List Bullet" w:semiHidden="0" w:uiPriority="5" w:unhideWhenUsed="0" w:qFormat="1"/>
    <w:lsdException w:name="List Number" w:semiHidden="0" w:uiPriority="5" w:unhideWhenUsed="0" w:qFormat="1"/>
    <w:lsdException w:name="List Bullet 2" w:uiPriority="10" w:qFormat="1"/>
    <w:lsdException w:name="List Number 2" w:uiPriority="10" w:qFormat="1"/>
    <w:lsdException w:name="Title" w:semiHidden="0" w:uiPriority="4" w:unhideWhenUsed="0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styleId="Hyperlink">
    <w:name w:val="Hyperlink"/>
    <w:basedOn w:val="DefaultParagraphFont"/>
    <w:uiPriority w:val="99"/>
    <w:unhideWhenUsed/>
    <w:rsid w:val="007E0B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B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Normal Indent" w:qFormat="1"/>
    <w:lsdException w:name="List Bullet" w:semiHidden="0" w:uiPriority="5" w:unhideWhenUsed="0" w:qFormat="1"/>
    <w:lsdException w:name="List Number" w:semiHidden="0" w:uiPriority="5" w:unhideWhenUsed="0" w:qFormat="1"/>
    <w:lsdException w:name="List Bullet 2" w:uiPriority="10" w:qFormat="1"/>
    <w:lsdException w:name="List Number 2" w:uiPriority="10" w:qFormat="1"/>
    <w:lsdException w:name="Title" w:semiHidden="0" w:uiPriority="4" w:unhideWhenUsed="0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styleId="Hyperlink">
    <w:name w:val="Hyperlink"/>
    <w:basedOn w:val="DefaultParagraphFont"/>
    <w:uiPriority w:val="99"/>
    <w:unhideWhenUsed/>
    <w:rsid w:val="007E0B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randon.Bay@tufts.edu" TargetMode="External"/><Relationship Id="rId10" Type="http://schemas.openxmlformats.org/officeDocument/2006/relationships/hyperlink" Target="https://www.linkedin.com/in/brandon-bay-45515a1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6DEAECFF-2F1F-134B-BCD1-1DC5E757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Bay</dc:creator>
  <cp:keywords/>
  <dc:description/>
  <cp:lastModifiedBy>Tufts User</cp:lastModifiedBy>
  <cp:revision>2</cp:revision>
  <dcterms:created xsi:type="dcterms:W3CDTF">2019-11-01T13:55:00Z</dcterms:created>
  <dcterms:modified xsi:type="dcterms:W3CDTF">2019-11-01T13:55:00Z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2018-05-31T11:35:35.6156096Z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